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477" w:rsidRDefault="00A96477" w:rsidP="00A96477">
      <w:pPr>
        <w:tabs>
          <w:tab w:val="left" w:pos="4680"/>
        </w:tabs>
        <w:ind w:right="76"/>
        <w:jc w:val="center"/>
        <w:rPr>
          <w:sz w:val="28"/>
          <w:szCs w:val="28"/>
        </w:rPr>
      </w:pPr>
      <w:r>
        <w:rPr>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1980540" r:id="rId8"/>
        </w:object>
      </w:r>
    </w:p>
    <w:p w:rsidR="00A96477" w:rsidRDefault="00A96477" w:rsidP="00A96477">
      <w:pPr>
        <w:tabs>
          <w:tab w:val="left" w:pos="4680"/>
        </w:tabs>
        <w:jc w:val="center"/>
        <w:rPr>
          <w:b/>
          <w:sz w:val="36"/>
          <w:szCs w:val="36"/>
        </w:rPr>
      </w:pPr>
      <w:r>
        <w:rPr>
          <w:b/>
          <w:sz w:val="36"/>
          <w:szCs w:val="36"/>
        </w:rPr>
        <w:t>СКВИРСЬКА МІСЬКА РАДА</w:t>
      </w:r>
    </w:p>
    <w:p w:rsidR="00A96477" w:rsidRDefault="00A96477" w:rsidP="00A96477">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A96477" w:rsidRDefault="00A96477" w:rsidP="00A96477">
      <w:pPr>
        <w:pBdr>
          <w:top w:val="nil"/>
          <w:left w:val="nil"/>
          <w:bottom w:val="nil"/>
          <w:right w:val="nil"/>
          <w:between w:val="nil"/>
        </w:pBdr>
        <w:jc w:val="center"/>
        <w:rPr>
          <w:b/>
          <w:color w:val="000000"/>
          <w:sz w:val="40"/>
          <w:szCs w:val="40"/>
        </w:rPr>
      </w:pPr>
    </w:p>
    <w:p w:rsidR="00A96477" w:rsidRDefault="00A96477" w:rsidP="00A96477">
      <w:pPr>
        <w:rPr>
          <w:b/>
          <w:sz w:val="28"/>
          <w:szCs w:val="28"/>
        </w:rPr>
      </w:pPr>
      <w:r>
        <w:rPr>
          <w:b/>
          <w:sz w:val="28"/>
          <w:szCs w:val="28"/>
        </w:rPr>
        <w:t>від 27 липня 2023 року                 м. Сквира                                № 31.</w:t>
      </w:r>
      <w:r>
        <w:rPr>
          <w:b/>
          <w:sz w:val="28"/>
          <w:szCs w:val="28"/>
        </w:rPr>
        <w:t>53</w:t>
      </w:r>
      <w:r>
        <w:rPr>
          <w:b/>
          <w:sz w:val="28"/>
          <w:szCs w:val="28"/>
        </w:rPr>
        <w:t>-37-VIII</w:t>
      </w:r>
    </w:p>
    <w:p w:rsidR="00A96477" w:rsidRDefault="00A96477" w:rsidP="00A96477">
      <w:pPr>
        <w:jc w:val="both"/>
        <w:rPr>
          <w:b/>
          <w:color w:val="002060"/>
          <w:sz w:val="28"/>
          <w:szCs w:val="28"/>
        </w:rPr>
      </w:pPr>
    </w:p>
    <w:p w:rsidR="00B6302A" w:rsidRDefault="00A96477">
      <w:pPr>
        <w:rPr>
          <w:b/>
          <w:color w:val="000000"/>
          <w:sz w:val="28"/>
          <w:szCs w:val="28"/>
        </w:rPr>
      </w:pPr>
      <w:r>
        <w:rPr>
          <w:b/>
          <w:color w:val="000000"/>
          <w:sz w:val="28"/>
          <w:szCs w:val="28"/>
        </w:rPr>
        <w:t xml:space="preserve">Про затвердження технічної документації із землеустрою щодо інвентаризації земельної ділянки комунальної власності з цільовим призначенням: 03.20 Земельні ділянки загального користування, які використовуються як </w:t>
      </w:r>
      <w:proofErr w:type="spellStart"/>
      <w:r>
        <w:rPr>
          <w:b/>
          <w:color w:val="000000"/>
          <w:sz w:val="28"/>
          <w:szCs w:val="28"/>
        </w:rPr>
        <w:t>внутрішньоквартальні</w:t>
      </w:r>
      <w:proofErr w:type="spellEnd"/>
      <w:r>
        <w:rPr>
          <w:b/>
          <w:color w:val="000000"/>
          <w:sz w:val="28"/>
          <w:szCs w:val="28"/>
        </w:rPr>
        <w:t xml:space="preserve"> проїзди, пішохідні зони</w:t>
      </w:r>
      <w:r>
        <w:rPr>
          <w:b/>
          <w:color w:val="000000"/>
          <w:sz w:val="28"/>
          <w:szCs w:val="28"/>
        </w:rPr>
        <w:t xml:space="preserve"> площею 0,0242 га по вул. Соборна, 24 у м. Сквира Білоцерківського району Київської області</w:t>
      </w:r>
    </w:p>
    <w:p w:rsidR="00B6302A" w:rsidRDefault="00B6302A"/>
    <w:p w:rsidR="00B6302A" w:rsidRDefault="00A96477">
      <w:pPr>
        <w:ind w:firstLine="708"/>
        <w:jc w:val="both"/>
      </w:pPr>
      <w:r>
        <w:rPr>
          <w:color w:val="000000"/>
          <w:sz w:val="28"/>
          <w:szCs w:val="28"/>
        </w:rPr>
        <w:t xml:space="preserve">Розглянувши подання міської голови Валентини </w:t>
      </w:r>
      <w:proofErr w:type="spellStart"/>
      <w:r>
        <w:rPr>
          <w:color w:val="000000"/>
          <w:sz w:val="28"/>
          <w:szCs w:val="28"/>
        </w:rPr>
        <w:t>Левіцької</w:t>
      </w:r>
      <w:proofErr w:type="spellEnd"/>
      <w:r>
        <w:rPr>
          <w:color w:val="000000"/>
          <w:sz w:val="28"/>
          <w:szCs w:val="28"/>
        </w:rPr>
        <w:t>, враховуючи пропозиції постійної комісії Сквирської міської ради з питань підприємництва, промисловості, сіл</w:t>
      </w:r>
      <w:r>
        <w:rPr>
          <w:color w:val="000000"/>
          <w:sz w:val="28"/>
          <w:szCs w:val="28"/>
        </w:rPr>
        <w:t>ьського господарства, землевпорядкування, будівництва та архітектури, відповідно до ст.ст. 12, 79-1, 83, 126, ч.5 186 Земельного кодексу України, ч.5 ст.16 Закону України «Про Державний земельний кадастр», ст.ст. 19, 25, 57 Закону України «Про землеустрій»</w:t>
      </w:r>
      <w:r>
        <w:rPr>
          <w:color w:val="000000"/>
          <w:sz w:val="28"/>
          <w:szCs w:val="28"/>
        </w:rPr>
        <w:t>,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B6302A" w:rsidRDefault="00B6302A"/>
    <w:p w:rsidR="00B6302A" w:rsidRDefault="00A96477">
      <w:r>
        <w:rPr>
          <w:b/>
          <w:color w:val="000000"/>
          <w:sz w:val="28"/>
          <w:szCs w:val="28"/>
        </w:rPr>
        <w:t>В И Р І Ш И Л А :</w:t>
      </w:r>
    </w:p>
    <w:p w:rsidR="00B6302A" w:rsidRDefault="00B6302A"/>
    <w:p w:rsidR="00B6302A" w:rsidRDefault="00A96477">
      <w:pPr>
        <w:ind w:firstLine="567"/>
        <w:jc w:val="both"/>
        <w:rPr>
          <w:b/>
          <w:color w:val="000000"/>
          <w:sz w:val="28"/>
          <w:szCs w:val="28"/>
        </w:rPr>
      </w:pPr>
      <w:r>
        <w:rPr>
          <w:color w:val="000000"/>
          <w:sz w:val="28"/>
          <w:szCs w:val="28"/>
        </w:rPr>
        <w:t>1. Затвердити технічну документацію із землеустрою щодо інвентаризац</w:t>
      </w:r>
      <w:r>
        <w:rPr>
          <w:color w:val="000000"/>
          <w:sz w:val="28"/>
          <w:szCs w:val="28"/>
        </w:rPr>
        <w:t xml:space="preserve">ії земельної ділянки комунальної власності Сквирської міської ради з цільовим призначенням: 03.20 Земельні ділянки загального користування, які використовуються як </w:t>
      </w:r>
      <w:proofErr w:type="spellStart"/>
      <w:r>
        <w:rPr>
          <w:color w:val="000000"/>
          <w:sz w:val="28"/>
          <w:szCs w:val="28"/>
        </w:rPr>
        <w:t>внутрішньоквартальні</w:t>
      </w:r>
      <w:proofErr w:type="spellEnd"/>
      <w:r>
        <w:rPr>
          <w:color w:val="000000"/>
          <w:sz w:val="28"/>
          <w:szCs w:val="28"/>
        </w:rPr>
        <w:t xml:space="preserve"> проїзди, пішохідні зони, площею 0,0242 га, кадастровий номер 3224010100</w:t>
      </w:r>
      <w:r>
        <w:rPr>
          <w:color w:val="000000"/>
          <w:sz w:val="28"/>
          <w:szCs w:val="28"/>
        </w:rPr>
        <w:t>:01:057:0088 по вул. Соборна, 24 у м. Сквира Білоцерківського району Київської області.</w:t>
      </w:r>
    </w:p>
    <w:p w:rsidR="00B6302A" w:rsidRDefault="00A96477">
      <w:pPr>
        <w:shd w:val="clear" w:color="auto" w:fill="FFFFFF"/>
        <w:ind w:firstLine="567"/>
        <w:jc w:val="both"/>
      </w:pPr>
      <w:bookmarkStart w:id="0" w:name="_heading=h.gjdgxs" w:colFirst="0" w:colLast="0"/>
      <w:bookmarkEnd w:id="0"/>
      <w:r>
        <w:rPr>
          <w:color w:val="000000"/>
          <w:sz w:val="28"/>
          <w:szCs w:val="28"/>
        </w:rPr>
        <w:t>2. Відділу з питань земельних ресурсів та кадастру Сквирської міської ради зареєструвати право комунальної власності на земельну ділянку, зазначену в п.1 цього рішення, в Державному реєстрі речових прав на нерухоме майно згідно вимог чинного законодавства.</w:t>
      </w:r>
    </w:p>
    <w:p w:rsidR="00B6302A" w:rsidRDefault="00A96477">
      <w:pPr>
        <w:shd w:val="clear" w:color="auto" w:fill="FFFFFF"/>
        <w:ind w:firstLine="567"/>
        <w:jc w:val="both"/>
      </w:pPr>
      <w:r>
        <w:rPr>
          <w:color w:val="333333"/>
          <w:sz w:val="28"/>
          <w:szCs w:val="28"/>
        </w:rPr>
        <w:t>3.</w:t>
      </w:r>
      <w:r>
        <w:rPr>
          <w:color w:val="000000"/>
          <w:sz w:val="28"/>
          <w:szCs w:val="28"/>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B6302A" w:rsidRDefault="00B6302A">
      <w:pPr>
        <w:jc w:val="both"/>
      </w:pPr>
    </w:p>
    <w:p w:rsidR="00B6302A" w:rsidRDefault="00B6302A"/>
    <w:p w:rsidR="00B6302A" w:rsidRDefault="00A96477">
      <w:pPr>
        <w:tabs>
          <w:tab w:val="left" w:pos="9072"/>
          <w:tab w:val="left" w:pos="11388"/>
        </w:tabs>
        <w:ind w:right="108"/>
        <w:jc w:val="both"/>
        <w:rPr>
          <w:sz w:val="28"/>
          <w:szCs w:val="28"/>
        </w:rPr>
      </w:pPr>
      <w:r>
        <w:rPr>
          <w:b/>
          <w:sz w:val="28"/>
          <w:szCs w:val="28"/>
        </w:rPr>
        <w:t>Міська голова                                                                   Валентина ЛЕВІЦЬКА</w:t>
      </w:r>
      <w:bookmarkStart w:id="1" w:name="_GoBack"/>
      <w:bookmarkEnd w:id="1"/>
    </w:p>
    <w:sectPr w:rsidR="00B6302A" w:rsidSect="00A96477">
      <w:pgSz w:w="11906" w:h="16838"/>
      <w:pgMar w:top="993" w:right="566" w:bottom="56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645C"/>
    <w:multiLevelType w:val="multilevel"/>
    <w:tmpl w:val="D460EC0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B6302A"/>
    <w:rsid w:val="00A96477"/>
    <w:rsid w:val="00B63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mRIUlreGnH2MmY+AmaqGCGv99A==">CgMxLjAyCGguZ2pkZ3hzOAByITFUTXllOUF3WjBSejg2a3BNYUN4Y3NaUDZ3Mi14SXN6bw==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310</Words>
  <Characters>1770</Characters>
  <Application>Microsoft Office Word</Application>
  <DocSecurity>0</DocSecurity>
  <Lines>14</Lines>
  <Paragraphs>4</Paragraphs>
  <ScaleCrop>false</ScaleCrop>
  <Company/>
  <LinksUpToDate>false</LinksUpToDate>
  <CharactersWithSpaces>2076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2023-07-02T13:01:00Z</dcterms:created>
  <dcterms:modified xsi:type="dcterms:W3CDTF">2023-07-27T13:27:00Z</dcterms:modified>
</cp:coreProperties>
</file>